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FA95" w14:textId="77777777" w:rsidR="00950C42" w:rsidRPr="00E80B2F" w:rsidRDefault="00950C42" w:rsidP="00950C42">
      <w:pPr>
        <w:pStyle w:val="Default"/>
        <w:spacing w:line="276" w:lineRule="auto"/>
        <w:ind w:right="-1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07BDEA51" w14:textId="354FBEC0" w:rsidR="00950C42" w:rsidRPr="00E80B2F" w:rsidRDefault="00A25D9E" w:rsidP="00950C42">
      <w:pPr>
        <w:pStyle w:val="Default"/>
        <w:spacing w:line="276" w:lineRule="auto"/>
        <w:ind w:right="-1" w:firstLine="708"/>
        <w:jc w:val="center"/>
        <w:rPr>
          <w:rFonts w:asciiTheme="minorHAnsi" w:hAnsiTheme="minorHAnsi" w:cstheme="minorHAnsi"/>
          <w:b/>
          <w:color w:val="auto"/>
          <w:sz w:val="40"/>
          <w:szCs w:val="40"/>
          <w:u w:val="single"/>
        </w:rPr>
      </w:pPr>
      <w:r w:rsidRPr="00E80B2F">
        <w:rPr>
          <w:rFonts w:asciiTheme="minorHAnsi" w:hAnsiTheme="minorHAnsi" w:cstheme="minorHAnsi"/>
          <w:b/>
          <w:color w:val="auto"/>
          <w:sz w:val="40"/>
          <w:szCs w:val="40"/>
          <w:u w:val="single"/>
        </w:rPr>
        <w:t>RELAÇÃO DE CONTRATOS 2025.</w:t>
      </w:r>
    </w:p>
    <w:p w14:paraId="736A9833" w14:textId="77777777" w:rsidR="00A25D9E" w:rsidRPr="00E80B2F" w:rsidRDefault="00A25D9E" w:rsidP="00950C42">
      <w:pPr>
        <w:pStyle w:val="Default"/>
        <w:spacing w:line="276" w:lineRule="auto"/>
        <w:ind w:right="-1" w:firstLine="708"/>
        <w:jc w:val="center"/>
        <w:rPr>
          <w:rFonts w:asciiTheme="minorHAnsi" w:hAnsiTheme="minorHAnsi" w:cstheme="minorHAnsi"/>
          <w:bCs/>
          <w:color w:val="auto"/>
          <w:sz w:val="18"/>
          <w:szCs w:val="18"/>
          <w:highlight w:val="yellow"/>
        </w:rPr>
      </w:pPr>
    </w:p>
    <w:tbl>
      <w:tblPr>
        <w:tblW w:w="109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1461"/>
        <w:gridCol w:w="1785"/>
        <w:gridCol w:w="1796"/>
        <w:gridCol w:w="2112"/>
        <w:gridCol w:w="1275"/>
        <w:gridCol w:w="1863"/>
      </w:tblGrid>
      <w:tr w:rsidR="000B4C26" w:rsidRPr="00E80B2F" w14:paraId="20DA93E6" w14:textId="77777777" w:rsidTr="00A25D9E">
        <w:trPr>
          <w:trHeight w:val="300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D2E425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871432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pt-BR"/>
              </w:rPr>
              <w:t>Nº CONTRATO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1E70D8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pt-BR"/>
              </w:rPr>
              <w:t>EMPRESA CONTRATADA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DBEE87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pt-BR"/>
              </w:rPr>
              <w:t>OBJETO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5A85A3" w14:textId="4627AC19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pt-BR"/>
              </w:rPr>
              <w:t xml:space="preserve">VALOR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C59AD3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pt-BR"/>
              </w:rPr>
              <w:t>VIGÊNCIA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D17DFA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pt-BR"/>
              </w:rPr>
              <w:t>STATUS</w:t>
            </w:r>
          </w:p>
        </w:tc>
      </w:tr>
      <w:tr w:rsidR="000B4C26" w:rsidRPr="00E80B2F" w14:paraId="7882F895" w14:textId="77777777" w:rsidTr="00A25D9E">
        <w:trPr>
          <w:trHeight w:val="1080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89B3E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89EAC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002/2024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BFDC8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WD SOLUÇÕES TECNOLOGIA - LTDA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3BE91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VOTAÇÃO ELETRÔNICA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2A381" w14:textId="750768B0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 R$ 288.060,00</w:t>
            </w:r>
            <w:r w:rsidR="00A25D9E"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 (</w:t>
            </w: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anual</w:t>
            </w:r>
            <w:r w:rsidR="00A25D9E"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77C1B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23/02/2025 meses 22/02/2026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0F565" w14:textId="27AC37BF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VIGENTE                                         </w:t>
            </w:r>
            <w:proofErr w:type="gramStart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   (</w:t>
            </w:r>
            <w:proofErr w:type="gramEnd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1º TERMO </w:t>
            </w:r>
            <w:proofErr w:type="gramStart"/>
            <w:r w:rsidR="00A25D9E"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ADITIVO)  </w:t>
            </w: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gramEnd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     </w:t>
            </w:r>
          </w:p>
        </w:tc>
      </w:tr>
      <w:tr w:rsidR="00A25D9E" w:rsidRPr="00E80B2F" w14:paraId="12ABB84D" w14:textId="77777777" w:rsidTr="00A25D9E">
        <w:trPr>
          <w:trHeight w:val="990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649D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B7E0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002/2022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C1E1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ECM - TECNOLOGIA E SOLUÇÕES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7C60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SERVIÇOS DE ORGANIZAÇÃO, HIGIENIZAÇÃO, GUARDA E DIGITALIZAÇÃO DE DOCUMENTOS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4C16" w14:textId="3FABD76D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788.638,58</w:t>
            </w:r>
            <w:r w:rsidR="00A25D9E"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 (</w:t>
            </w: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anual</w:t>
            </w:r>
            <w:r w:rsidR="00A25D9E"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C055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16/06/2024 meses 15/06/2025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5CA3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VIGENTE                                          </w:t>
            </w:r>
            <w:proofErr w:type="gramStart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   (</w:t>
            </w:r>
            <w:proofErr w:type="gramEnd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2º TERMO ADITIVO)</w:t>
            </w:r>
          </w:p>
        </w:tc>
      </w:tr>
      <w:tr w:rsidR="000B4C26" w:rsidRPr="00E80B2F" w14:paraId="17F1C02C" w14:textId="77777777" w:rsidTr="00A25D9E">
        <w:trPr>
          <w:trHeight w:val="480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A28B4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86D36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005/2023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29910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COOPERATIVA DE TRANSPORTES - UNITRAP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702F4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LOCAÇÃO DE VEÍCULOS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94C7E" w14:textId="23CBDA31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R$ 1.586.200,00</w:t>
            </w:r>
            <w:r w:rsidR="00A25D9E"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 (anual)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84F5F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24/03/2025         12 meses 23/03/2026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9C1F0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VIGENTE                                         </w:t>
            </w:r>
            <w:proofErr w:type="gramStart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   (</w:t>
            </w:r>
            <w:proofErr w:type="gramEnd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2º TERMO </w:t>
            </w:r>
            <w:proofErr w:type="gramStart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ADITIVO)   </w:t>
            </w:r>
            <w:proofErr w:type="gramEnd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                           </w:t>
            </w:r>
          </w:p>
        </w:tc>
      </w:tr>
      <w:tr w:rsidR="000B4C26" w:rsidRPr="00E80B2F" w14:paraId="7CAD52C1" w14:textId="77777777" w:rsidTr="00A25D9E">
        <w:trPr>
          <w:trHeight w:val="1283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6235D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7648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sz w:val="18"/>
                <w:szCs w:val="18"/>
                <w:lang w:eastAsia="pt-BR"/>
              </w:rPr>
              <w:t>001/2021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19DA4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sz w:val="18"/>
                <w:szCs w:val="18"/>
                <w:lang w:eastAsia="pt-BR"/>
              </w:rPr>
              <w:t>BYTECAP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99597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sz w:val="18"/>
                <w:szCs w:val="18"/>
                <w:lang w:eastAsia="pt-BR"/>
              </w:rPr>
              <w:t>FORNECIMENTO DE LICENÇA DE USO, POR PRAZO DETERMINADO, DE SOFTWARE COM MANUTENÇÃO MENSAL DE CONTABILIDADE PÚBLICA-BYTECAP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82D2" w14:textId="60A29F1A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sz w:val="18"/>
                <w:szCs w:val="18"/>
                <w:lang w:eastAsia="pt-BR"/>
              </w:rPr>
              <w:t>R$ 108.000,00</w:t>
            </w:r>
            <w:r w:rsidR="00A25D9E" w:rsidRPr="00E80B2F">
              <w:rPr>
                <w:rFonts w:eastAsia="Times New Roman" w:cstheme="minorHAnsi"/>
                <w:bCs/>
                <w:sz w:val="18"/>
                <w:szCs w:val="18"/>
                <w:lang w:eastAsia="pt-BR"/>
              </w:rPr>
              <w:t xml:space="preserve"> (anual)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7846" w14:textId="5281282E" w:rsidR="00950C42" w:rsidRPr="00E80B2F" w:rsidRDefault="00950C42" w:rsidP="000B4C26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sz w:val="18"/>
                <w:szCs w:val="18"/>
                <w:lang w:eastAsia="pt-BR"/>
              </w:rPr>
              <w:t xml:space="preserve"> (05/05/2024)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E1EF" w14:textId="2C79AA25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sz w:val="18"/>
                <w:szCs w:val="18"/>
                <w:lang w:eastAsia="pt-BR"/>
              </w:rPr>
              <w:t xml:space="preserve">VIGENTE                                         </w:t>
            </w:r>
            <w:proofErr w:type="gramStart"/>
            <w:r w:rsidRPr="00E80B2F">
              <w:rPr>
                <w:rFonts w:eastAsia="Times New Roman" w:cstheme="minorHAnsi"/>
                <w:bCs/>
                <w:sz w:val="18"/>
                <w:szCs w:val="18"/>
                <w:lang w:eastAsia="pt-BR"/>
              </w:rPr>
              <w:t xml:space="preserve">   (</w:t>
            </w:r>
            <w:proofErr w:type="gramEnd"/>
            <w:r w:rsidR="000B4C26" w:rsidRPr="00E80B2F">
              <w:rPr>
                <w:rFonts w:eastAsia="Times New Roman" w:cstheme="minorHAnsi"/>
                <w:bCs/>
                <w:sz w:val="18"/>
                <w:szCs w:val="18"/>
                <w:lang w:eastAsia="pt-BR"/>
              </w:rPr>
              <w:t>4</w:t>
            </w:r>
            <w:r w:rsidRPr="00E80B2F">
              <w:rPr>
                <w:rFonts w:eastAsia="Times New Roman" w:cstheme="minorHAnsi"/>
                <w:bCs/>
                <w:sz w:val="18"/>
                <w:szCs w:val="18"/>
                <w:lang w:eastAsia="pt-BR"/>
              </w:rPr>
              <w:t>º TERMO ADITIVO)</w:t>
            </w:r>
          </w:p>
        </w:tc>
      </w:tr>
      <w:tr w:rsidR="000B4C26" w:rsidRPr="00E80B2F" w14:paraId="3480B50D" w14:textId="77777777" w:rsidTr="00A25D9E">
        <w:trPr>
          <w:trHeight w:val="1343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CBA84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C0BEE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006/2023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28939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AUTO POSTO TERCEIRO MILÊNIO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7086E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CONTRATAÇÃO DE PESSOA JURÍDICA PARA EXECUTAR O FORNECIMENTO PARCELADO DE COMBUSTÍVEIS (GASOLINA e DIESEL S-</w:t>
            </w:r>
            <w:proofErr w:type="gramStart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10)-</w:t>
            </w:r>
            <w:proofErr w:type="gramEnd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AUTO POSTO TERCEIRO MILENIO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B2AB1" w14:textId="7E5B621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R$ 368.838,00</w:t>
            </w:r>
            <w:r w:rsidR="00A25D9E"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 (anual)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1B41F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20/09/2024        12 meses (19/09/2025)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F1B7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VIGENTE                                         </w:t>
            </w:r>
            <w:proofErr w:type="gramStart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   (</w:t>
            </w:r>
            <w:proofErr w:type="gramEnd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1º TERMO </w:t>
            </w:r>
            <w:proofErr w:type="gramStart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ADITIVO)   </w:t>
            </w:r>
            <w:proofErr w:type="gramEnd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      </w:t>
            </w:r>
          </w:p>
        </w:tc>
      </w:tr>
      <w:tr w:rsidR="000B4C26" w:rsidRPr="00E80B2F" w14:paraId="184434AD" w14:textId="77777777" w:rsidTr="00A25D9E">
        <w:trPr>
          <w:trHeight w:val="949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76B5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E66D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008/2023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DA49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NP TECNOLOGIA E GESTÃO DE DADOS LTDA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F192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BANCO DE PREÇOS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39B7" w14:textId="1E5BB148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 R$ 11.960,00 (</w:t>
            </w:r>
            <w:r w:rsidR="00A25D9E"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único pagamento</w:t>
            </w: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50CDA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12/08/2024        12 meses 11/08/2025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AEC33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VIGENTE                                         </w:t>
            </w:r>
            <w:proofErr w:type="gramStart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   (</w:t>
            </w:r>
            <w:proofErr w:type="gramEnd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1º TERMO ADITIVO)</w:t>
            </w:r>
          </w:p>
        </w:tc>
      </w:tr>
      <w:tr w:rsidR="000B4C26" w:rsidRPr="00E80B2F" w14:paraId="334F70C7" w14:textId="77777777" w:rsidTr="00A25D9E">
        <w:trPr>
          <w:trHeight w:val="480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83A7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56FC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001/2023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0007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MEIO DO MUNDO SERVIÇOS, PRODUÇÃO E EVENTOS LTDA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D766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EVENTOS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2923" w14:textId="39120888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R$ 444.750,00</w:t>
            </w:r>
            <w:r w:rsidR="00A25D9E"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 (anual)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60FB0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13/02/2025        12 meses 12/02/2026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A309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VIGENTE                                         </w:t>
            </w:r>
            <w:proofErr w:type="gramStart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   (</w:t>
            </w:r>
            <w:proofErr w:type="gramEnd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2º TERMO ADITIVO)</w:t>
            </w:r>
          </w:p>
        </w:tc>
      </w:tr>
      <w:tr w:rsidR="000B4C26" w:rsidRPr="00E80B2F" w14:paraId="748C041D" w14:textId="77777777" w:rsidTr="00A25D9E">
        <w:trPr>
          <w:trHeight w:val="1020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5A56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5920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002/2023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1031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C. N. SOUZA &amp; BARROS LTDA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1366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MANUTENÇÃO PREVENTIVA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039A" w14:textId="09A7F3CC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R$ 204.758,26</w:t>
            </w:r>
            <w:r w:rsidR="00A25D9E"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 (anual)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DF2B9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13/02/2025        12 meses 12/02/2026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A3DC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VIGENTE                                          </w:t>
            </w:r>
            <w:proofErr w:type="gramStart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   (</w:t>
            </w:r>
            <w:proofErr w:type="gramEnd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2º TERMO ADITIVO)</w:t>
            </w:r>
          </w:p>
        </w:tc>
      </w:tr>
      <w:tr w:rsidR="000B4C26" w:rsidRPr="00E80B2F" w14:paraId="23CC27BF" w14:textId="77777777" w:rsidTr="00A25D9E">
        <w:trPr>
          <w:trHeight w:val="1238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6BA88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EBFC2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007/2023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52D7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COMPUSERVICE INTERNET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9C205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PRESTAÇÃO DE SERVIÇO DE IP PERMANENTE, COM BANDA TOTAL GARANTIDA DA QUANTIDADE DE LINK DE 80 MEGABIT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51156" w14:textId="414F0271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 R$ 5.463,61 (mês)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6C9B6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20/09/2024        12 meses 19/09/2025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5312C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VIGENTE                                         </w:t>
            </w:r>
            <w:proofErr w:type="gramStart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   (</w:t>
            </w:r>
            <w:proofErr w:type="gramEnd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1º TERMO </w:t>
            </w:r>
            <w:proofErr w:type="gramStart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ADITIVO)   </w:t>
            </w:r>
            <w:proofErr w:type="gramEnd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                                   </w:t>
            </w:r>
          </w:p>
        </w:tc>
      </w:tr>
      <w:tr w:rsidR="000B4C26" w:rsidRPr="00E80B2F" w14:paraId="5B16D564" w14:textId="77777777" w:rsidTr="00A25D9E">
        <w:trPr>
          <w:trHeight w:val="1020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9E28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lastRenderedPageBreak/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94139" w14:textId="6663ACF7" w:rsidR="00950C42" w:rsidRPr="00E80B2F" w:rsidRDefault="000B4C26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001/2025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7CF45" w14:textId="67AC889F" w:rsidR="00950C42" w:rsidRPr="00E80B2F" w:rsidRDefault="000B4C26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MELÉM SOCIEDADE INDIVIDUAL DE ADVOCACIA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76050" w14:textId="146EABC8" w:rsidR="000B4C26" w:rsidRPr="00E80B2F" w:rsidRDefault="000B4C26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ASSESSORIA JURÍDICA LEGISLATIVA COMISSÕES PERMANENTES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6932A" w14:textId="17962C49" w:rsidR="00950C42" w:rsidRPr="00E80B2F" w:rsidRDefault="000B4C26" w:rsidP="000B4C2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480.000,00 (Anual)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6B47" w14:textId="1FBFDF16" w:rsidR="00950C42" w:rsidRPr="00E80B2F" w:rsidRDefault="000B4C26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12 meses</w:t>
            </w:r>
            <w:r w:rsidR="00950C42"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 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86566" w14:textId="5682D5BA" w:rsidR="00950C42" w:rsidRPr="00E80B2F" w:rsidRDefault="000B4C26" w:rsidP="000B4C2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VIGENTE</w:t>
            </w:r>
          </w:p>
        </w:tc>
      </w:tr>
      <w:tr w:rsidR="000B4C26" w:rsidRPr="00E80B2F" w14:paraId="470E3366" w14:textId="77777777" w:rsidTr="00A25D9E">
        <w:trPr>
          <w:trHeight w:val="829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54748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C427C" w14:textId="1716940D" w:rsidR="00950C42" w:rsidRPr="00E80B2F" w:rsidRDefault="000B4C26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002/2025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8B22" w14:textId="4D70A5D2" w:rsidR="00950C42" w:rsidRPr="00E80B2F" w:rsidRDefault="000B4C26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MELÉM SOCIEDADE INDIVIDUAL DE ADVOCACIA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314EA" w14:textId="77777777" w:rsidR="000B4C26" w:rsidRPr="00E80B2F" w:rsidRDefault="000B4C26" w:rsidP="000B4C2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ASSESSORIA AUDITORIA TRIBUTÁRIA</w:t>
            </w:r>
          </w:p>
          <w:p w14:paraId="18E9430A" w14:textId="29B6124D" w:rsidR="00950C42" w:rsidRPr="00E80B2F" w:rsidRDefault="000B4C26" w:rsidP="000B4C2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DUODÉCIMO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D8623" w14:textId="10286382" w:rsidR="00950C42" w:rsidRPr="00E80B2F" w:rsidRDefault="000B4C26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20% da recuperação dos créditos duodecimais.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CCB3" w14:textId="58C04455" w:rsidR="00950C42" w:rsidRPr="00E80B2F" w:rsidRDefault="000B4C26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12 meses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CBCA7" w14:textId="737A7E43" w:rsidR="00950C42" w:rsidRPr="00E80B2F" w:rsidRDefault="000B4C26" w:rsidP="000B4C2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VIGENTE</w:t>
            </w:r>
          </w:p>
        </w:tc>
      </w:tr>
      <w:tr w:rsidR="000B4C26" w:rsidRPr="00E80B2F" w14:paraId="0C170796" w14:textId="77777777" w:rsidTr="00A25D9E">
        <w:trPr>
          <w:trHeight w:val="480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6BD01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D86E2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007/2024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C7CCB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D. B. PARTICIPAÇÕES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C58C7" w14:textId="70BC81C2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LOCAÇÃO </w:t>
            </w:r>
            <w:r w:rsidR="000B4C26"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IMÓVEL ANEXO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ACBF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R$ 28.350,00 (mês)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E0F27" w14:textId="77777777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>30/12/2024         12 meses 29/12/2025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816FF" w14:textId="59418318" w:rsidR="00950C42" w:rsidRPr="00E80B2F" w:rsidRDefault="00950C42" w:rsidP="003979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</w:pP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VIGENTE                                         </w:t>
            </w:r>
            <w:proofErr w:type="gramStart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   (</w:t>
            </w:r>
            <w:proofErr w:type="gramEnd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1º TERMO </w:t>
            </w:r>
            <w:proofErr w:type="gramStart"/>
            <w:r w:rsidR="000B4C26"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ADITIVO)  </w:t>
            </w:r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gramEnd"/>
            <w:r w:rsidRPr="00E80B2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t-BR"/>
              </w:rPr>
              <w:t xml:space="preserve">                                              </w:t>
            </w:r>
          </w:p>
        </w:tc>
      </w:tr>
    </w:tbl>
    <w:p w14:paraId="6A8ABBE3" w14:textId="77777777" w:rsidR="00950C42" w:rsidRPr="00E80B2F" w:rsidRDefault="00950C42" w:rsidP="00950C42">
      <w:pPr>
        <w:pStyle w:val="Default"/>
        <w:spacing w:line="276" w:lineRule="auto"/>
        <w:ind w:right="-1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6756EEB8" w14:textId="031DC441" w:rsidR="00950C42" w:rsidRPr="00E80B2F" w:rsidRDefault="00950C42" w:rsidP="00950C42">
      <w:pPr>
        <w:pStyle w:val="Default"/>
        <w:tabs>
          <w:tab w:val="left" w:pos="7155"/>
        </w:tabs>
        <w:spacing w:line="276" w:lineRule="auto"/>
        <w:ind w:right="-1"/>
        <w:jc w:val="right"/>
        <w:rPr>
          <w:rFonts w:asciiTheme="minorHAnsi" w:hAnsiTheme="minorHAnsi" w:cstheme="minorHAnsi"/>
          <w:bCs/>
          <w:iCs/>
          <w:color w:val="000000" w:themeColor="text1"/>
          <w:sz w:val="18"/>
          <w:szCs w:val="18"/>
        </w:rPr>
      </w:pPr>
      <w:r w:rsidRPr="00E80B2F">
        <w:rPr>
          <w:rFonts w:asciiTheme="minorHAnsi" w:hAnsiTheme="minorHAnsi" w:cstheme="minorHAnsi"/>
          <w:bCs/>
          <w:iCs/>
          <w:color w:val="000000" w:themeColor="text1"/>
          <w:sz w:val="18"/>
          <w:szCs w:val="18"/>
        </w:rPr>
        <w:t xml:space="preserve">                                                                            </w:t>
      </w:r>
      <w:r w:rsidR="000B4C26" w:rsidRPr="00E80B2F">
        <w:rPr>
          <w:rFonts w:asciiTheme="minorHAnsi" w:hAnsiTheme="minorHAnsi" w:cstheme="minorHAnsi"/>
          <w:bCs/>
          <w:iCs/>
          <w:color w:val="000000" w:themeColor="text1"/>
          <w:sz w:val="18"/>
          <w:szCs w:val="18"/>
        </w:rPr>
        <w:t xml:space="preserve">               </w:t>
      </w:r>
      <w:r w:rsidRPr="00E80B2F">
        <w:rPr>
          <w:rFonts w:asciiTheme="minorHAnsi" w:hAnsiTheme="minorHAnsi" w:cstheme="minorHAnsi"/>
          <w:bCs/>
          <w:iCs/>
          <w:color w:val="000000" w:themeColor="text1"/>
          <w:sz w:val="18"/>
          <w:szCs w:val="18"/>
        </w:rPr>
        <w:t xml:space="preserve">    </w:t>
      </w:r>
      <w:r w:rsidR="000B4C26" w:rsidRPr="00E80B2F">
        <w:rPr>
          <w:rFonts w:asciiTheme="minorHAnsi" w:hAnsiTheme="minorHAnsi" w:cstheme="minorHAnsi"/>
          <w:bCs/>
          <w:iCs/>
          <w:color w:val="000000" w:themeColor="text1"/>
          <w:sz w:val="18"/>
          <w:szCs w:val="18"/>
        </w:rPr>
        <w:t xml:space="preserve">     </w:t>
      </w:r>
      <w:r w:rsidRPr="00E80B2F">
        <w:rPr>
          <w:rFonts w:asciiTheme="minorHAnsi" w:hAnsiTheme="minorHAnsi" w:cstheme="minorHAnsi"/>
          <w:bCs/>
          <w:iCs/>
          <w:color w:val="000000" w:themeColor="text1"/>
          <w:sz w:val="18"/>
          <w:szCs w:val="18"/>
        </w:rPr>
        <w:t xml:space="preserve"> Fonte:</w:t>
      </w:r>
      <w:r w:rsidR="000B4C26" w:rsidRPr="00E80B2F">
        <w:rPr>
          <w:rFonts w:asciiTheme="minorHAnsi" w:hAnsiTheme="minorHAnsi" w:cstheme="minorHAnsi"/>
          <w:bCs/>
          <w:iCs/>
          <w:color w:val="000000" w:themeColor="text1"/>
          <w:sz w:val="18"/>
          <w:szCs w:val="18"/>
        </w:rPr>
        <w:t xml:space="preserve"> </w:t>
      </w:r>
      <w:r w:rsidRPr="00E80B2F">
        <w:rPr>
          <w:rFonts w:asciiTheme="minorHAnsi" w:hAnsiTheme="minorHAnsi" w:cstheme="minorHAnsi"/>
          <w:bCs/>
          <w:iCs/>
          <w:color w:val="000000" w:themeColor="text1"/>
          <w:sz w:val="18"/>
          <w:szCs w:val="18"/>
        </w:rPr>
        <w:t>Departamento de contratos CMM AP</w:t>
      </w:r>
      <w:r w:rsidR="000B4C26" w:rsidRPr="00E80B2F">
        <w:rPr>
          <w:rFonts w:asciiTheme="minorHAnsi" w:hAnsiTheme="minorHAnsi" w:cstheme="minorHAnsi"/>
          <w:bCs/>
          <w:iCs/>
          <w:color w:val="000000" w:themeColor="text1"/>
          <w:sz w:val="18"/>
          <w:szCs w:val="18"/>
        </w:rPr>
        <w:t xml:space="preserve"> </w:t>
      </w:r>
    </w:p>
    <w:p w14:paraId="4B1AFBE7" w14:textId="77777777" w:rsidR="000B4C26" w:rsidRPr="00E80B2F" w:rsidRDefault="000B4C26" w:rsidP="00950C42">
      <w:pPr>
        <w:pStyle w:val="Default"/>
        <w:tabs>
          <w:tab w:val="left" w:pos="7155"/>
        </w:tabs>
        <w:spacing w:line="276" w:lineRule="auto"/>
        <w:ind w:right="-1"/>
        <w:jc w:val="right"/>
        <w:rPr>
          <w:rFonts w:asciiTheme="minorHAnsi" w:hAnsiTheme="minorHAnsi" w:cstheme="minorHAnsi"/>
          <w:bCs/>
          <w:iCs/>
          <w:color w:val="000000" w:themeColor="text1"/>
          <w:sz w:val="18"/>
          <w:szCs w:val="18"/>
        </w:rPr>
      </w:pPr>
    </w:p>
    <w:p w14:paraId="781CAEAA" w14:textId="77777777" w:rsidR="004B55BF" w:rsidRPr="00E80B2F" w:rsidRDefault="004B55BF">
      <w:pPr>
        <w:rPr>
          <w:rFonts w:cstheme="minorHAnsi"/>
          <w:bCs/>
          <w:sz w:val="18"/>
          <w:szCs w:val="18"/>
        </w:rPr>
      </w:pPr>
    </w:p>
    <w:sectPr w:rsidR="004B55BF" w:rsidRPr="00E80B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42"/>
    <w:rsid w:val="000B4C26"/>
    <w:rsid w:val="001C248D"/>
    <w:rsid w:val="004B55BF"/>
    <w:rsid w:val="00590995"/>
    <w:rsid w:val="00634ECE"/>
    <w:rsid w:val="00950C42"/>
    <w:rsid w:val="00A25D9E"/>
    <w:rsid w:val="00B831CC"/>
    <w:rsid w:val="00E80B2F"/>
    <w:rsid w:val="00F9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CAFB"/>
  <w15:chartTrackingRefBased/>
  <w15:docId w15:val="{8B4E92F0-FAB8-4B44-86CC-24A6BB09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C42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50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0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0C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0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0C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0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0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0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0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0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0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0C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0C4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0C4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0C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0C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0C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0C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0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50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0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50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0C4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50C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0C42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50C4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0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0C4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0C4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50C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anderson</dc:creator>
  <cp:keywords/>
  <dc:description/>
  <cp:lastModifiedBy>diego anderson</cp:lastModifiedBy>
  <cp:revision>4</cp:revision>
  <dcterms:created xsi:type="dcterms:W3CDTF">2025-05-29T14:04:00Z</dcterms:created>
  <dcterms:modified xsi:type="dcterms:W3CDTF">2025-05-29T14:09:00Z</dcterms:modified>
</cp:coreProperties>
</file>